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A94" w:rsidRDefault="001D3A94">
      <w:pPr>
        <w:ind w:left="2955"/>
        <w:rPr>
          <w:rFonts w:ascii="Times New Roman"/>
          <w:sz w:val="20"/>
        </w:rPr>
      </w:pPr>
    </w:p>
    <w:p w:rsidR="00F350FF" w:rsidRDefault="000843CE" w:rsidP="000843CE">
      <w:pPr>
        <w:jc w:val="center"/>
        <w:rPr>
          <w:rFonts w:ascii="Times New Roman"/>
          <w:sz w:val="20"/>
        </w:rPr>
      </w:pPr>
      <w:r>
        <w:rPr>
          <w:rFonts w:ascii="Times New Roman"/>
          <w:noProof/>
          <w:sz w:val="20"/>
        </w:rPr>
        <w:drawing>
          <wp:inline distT="0" distB="0" distL="0" distR="0" wp14:anchorId="59807929" wp14:editId="30B4EF04">
            <wp:extent cx="3265340" cy="9101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65340" cy="910113"/>
                    </a:xfrm>
                    <a:prstGeom prst="rect">
                      <a:avLst/>
                    </a:prstGeom>
                  </pic:spPr>
                </pic:pic>
              </a:graphicData>
            </a:graphic>
          </wp:inline>
        </w:drawing>
      </w:r>
    </w:p>
    <w:p w:rsidR="00F91DDE" w:rsidRDefault="00F91DDE" w:rsidP="00F91DDE">
      <w:pPr>
        <w:ind w:left="2955"/>
        <w:jc w:val="center"/>
        <w:rPr>
          <w:rFonts w:ascii="Times New Roman"/>
          <w:sz w:val="20"/>
        </w:rPr>
      </w:pPr>
    </w:p>
    <w:p w:rsidR="00F91DDE" w:rsidRDefault="00294EB8" w:rsidP="00F91DDE">
      <w:pPr>
        <w:ind w:left="2955"/>
        <w:jc w:val="both"/>
        <w:rPr>
          <w:rFonts w:ascii="Times New Roman"/>
          <w:b/>
          <w:sz w:val="20"/>
        </w:rPr>
      </w:pPr>
      <w:r>
        <w:rPr>
          <w:rFonts w:ascii="Times New Roman"/>
          <w:b/>
          <w:sz w:val="20"/>
        </w:rPr>
        <w:t>INTRAMUSCULAR STIMULATION DRY NEEDLING</w:t>
      </w:r>
    </w:p>
    <w:p w:rsidR="00F91DDE" w:rsidRDefault="00294EB8" w:rsidP="00F91DDE">
      <w:pPr>
        <w:jc w:val="both"/>
        <w:rPr>
          <w:rFonts w:ascii="Times New Roman"/>
          <w:sz w:val="20"/>
        </w:rPr>
      </w:pPr>
      <w:r>
        <w:rPr>
          <w:rFonts w:ascii="Times New Roman"/>
          <w:sz w:val="20"/>
        </w:rPr>
        <w:t>Intramuscular stimulat</w:t>
      </w:r>
      <w:r w:rsidR="003E0605">
        <w:rPr>
          <w:rFonts w:ascii="Times New Roman"/>
          <w:sz w:val="20"/>
        </w:rPr>
        <w:t>ion</w:t>
      </w:r>
      <w:r>
        <w:rPr>
          <w:rFonts w:ascii="Times New Roman"/>
          <w:sz w:val="20"/>
        </w:rPr>
        <w:t xml:space="preserve"> dry needling (IMS) </w:t>
      </w:r>
      <w:r w:rsidR="00F91DDE" w:rsidRPr="00F91DDE">
        <w:rPr>
          <w:rFonts w:ascii="Times New Roman"/>
          <w:sz w:val="20"/>
        </w:rPr>
        <w:t>involves inserting a tiny monofilament needle in a muscle or muscles in order to release shortened bands of muscles and decrease trigger point</w:t>
      </w:r>
      <w:r w:rsidR="00F91DDE">
        <w:rPr>
          <w:rFonts w:ascii="Times New Roman"/>
          <w:sz w:val="20"/>
        </w:rPr>
        <w:t xml:space="preserve"> activity.  This can help resolve pain and muscle tension and will promote healing.  This is not traditional Chinese Acupuncture, </w:t>
      </w:r>
      <w:r w:rsidR="00984CF5">
        <w:rPr>
          <w:rFonts w:ascii="Times New Roman"/>
          <w:sz w:val="20"/>
        </w:rPr>
        <w:t xml:space="preserve">but is instead a medical treatment that relies on a medical diagnosis to be effective.  Your physical therapist trained by </w:t>
      </w:r>
      <w:r>
        <w:rPr>
          <w:rFonts w:ascii="Times New Roman"/>
          <w:sz w:val="20"/>
        </w:rPr>
        <w:t xml:space="preserve">Dr. Steven Goodman </w:t>
      </w:r>
      <w:r w:rsidR="00984CF5">
        <w:rPr>
          <w:rFonts w:ascii="Times New Roman"/>
          <w:sz w:val="20"/>
        </w:rPr>
        <w:t xml:space="preserve">has met requirements for competency </w:t>
      </w:r>
      <w:r w:rsidR="00DB1A2C">
        <w:rPr>
          <w:rFonts w:ascii="Times New Roman"/>
          <w:sz w:val="20"/>
        </w:rPr>
        <w:t>and</w:t>
      </w:r>
      <w:r w:rsidR="00984CF5">
        <w:rPr>
          <w:rFonts w:ascii="Times New Roman"/>
          <w:sz w:val="20"/>
        </w:rPr>
        <w:t xml:space="preserve"> is currently a certified </w:t>
      </w:r>
      <w:r>
        <w:rPr>
          <w:rFonts w:ascii="Times New Roman"/>
          <w:sz w:val="20"/>
        </w:rPr>
        <w:t>Intramuscular Stimulat</w:t>
      </w:r>
      <w:r w:rsidR="003E0605">
        <w:rPr>
          <w:rFonts w:ascii="Times New Roman"/>
          <w:sz w:val="20"/>
        </w:rPr>
        <w:t>ion (IMS)</w:t>
      </w:r>
      <w:r w:rsidR="00DE5541">
        <w:rPr>
          <w:rFonts w:ascii="Times New Roman"/>
          <w:sz w:val="20"/>
        </w:rPr>
        <w:t xml:space="preserve"> Practitioner</w:t>
      </w:r>
      <w:r w:rsidR="003E0605">
        <w:rPr>
          <w:rFonts w:ascii="Times New Roman"/>
          <w:sz w:val="20"/>
        </w:rPr>
        <w:t xml:space="preserve">. </w:t>
      </w:r>
    </w:p>
    <w:p w:rsidR="00984CF5" w:rsidRDefault="00984CF5" w:rsidP="00F91DDE">
      <w:pPr>
        <w:jc w:val="both"/>
        <w:rPr>
          <w:rFonts w:ascii="Times New Roman"/>
          <w:sz w:val="20"/>
        </w:rPr>
      </w:pPr>
    </w:p>
    <w:p w:rsidR="00984CF5" w:rsidRDefault="003E0605" w:rsidP="00F91DDE">
      <w:pPr>
        <w:jc w:val="both"/>
        <w:rPr>
          <w:rFonts w:ascii="Times New Roman"/>
          <w:sz w:val="20"/>
        </w:rPr>
      </w:pPr>
      <w:r>
        <w:rPr>
          <w:rFonts w:ascii="Times New Roman"/>
          <w:sz w:val="20"/>
        </w:rPr>
        <w:t>IMS</w:t>
      </w:r>
      <w:r w:rsidR="00984CF5">
        <w:rPr>
          <w:rFonts w:ascii="Times New Roman"/>
          <w:sz w:val="20"/>
        </w:rPr>
        <w:t xml:space="preserve"> is a valuable and effective treatment for musculoskeletal pain.  Like any t</w:t>
      </w:r>
      <w:r w:rsidR="00DB1A2C">
        <w:rPr>
          <w:rFonts w:ascii="Times New Roman"/>
          <w:sz w:val="20"/>
        </w:rPr>
        <w:t>reatment, there are possible complications.  While complications are rare in occurrence, they are real and must be considered prior to giving consent for treatment</w:t>
      </w:r>
      <w:r w:rsidR="00E11A7B">
        <w:rPr>
          <w:rFonts w:ascii="Times New Roman"/>
          <w:sz w:val="20"/>
        </w:rPr>
        <w:t>.</w:t>
      </w:r>
    </w:p>
    <w:p w:rsidR="00E11A7B" w:rsidRDefault="00E11A7B" w:rsidP="00F91DDE">
      <w:pPr>
        <w:jc w:val="both"/>
        <w:rPr>
          <w:rFonts w:ascii="Times New Roman"/>
          <w:sz w:val="20"/>
        </w:rPr>
      </w:pPr>
    </w:p>
    <w:p w:rsidR="00E11A7B" w:rsidRDefault="00E11A7B" w:rsidP="00F91DDE">
      <w:pPr>
        <w:jc w:val="both"/>
        <w:rPr>
          <w:rFonts w:ascii="Times New Roman"/>
          <w:sz w:val="20"/>
        </w:rPr>
      </w:pPr>
      <w:r w:rsidRPr="00E11A7B">
        <w:rPr>
          <w:rFonts w:ascii="Times New Roman"/>
          <w:b/>
          <w:sz w:val="20"/>
          <w:u w:val="single"/>
        </w:rPr>
        <w:t>Risk:</w:t>
      </w:r>
      <w:r>
        <w:rPr>
          <w:rFonts w:ascii="Times New Roman"/>
          <w:sz w:val="20"/>
        </w:rPr>
        <w:t xml:space="preserve">  The most serious risk with </w:t>
      </w:r>
      <w:r w:rsidR="003E0605">
        <w:rPr>
          <w:rFonts w:ascii="Times New Roman"/>
          <w:sz w:val="20"/>
        </w:rPr>
        <w:t>IMS</w:t>
      </w:r>
      <w:r>
        <w:rPr>
          <w:rFonts w:ascii="Times New Roman"/>
          <w:sz w:val="20"/>
        </w:rPr>
        <w:t xml:space="preserve"> is accidental puncture of a lung (pneumothorax).  If this were to occur, it may </w:t>
      </w:r>
      <w:r w:rsidR="000843CE">
        <w:rPr>
          <w:rFonts w:ascii="Times New Roman"/>
          <w:sz w:val="20"/>
        </w:rPr>
        <w:t>require</w:t>
      </w:r>
      <w:r>
        <w:rPr>
          <w:rFonts w:ascii="Times New Roman"/>
          <w:sz w:val="20"/>
        </w:rPr>
        <w:t xml:space="preserve"> a chest         x-ray and no further treatment.  The symptoms of shortness of breath may last for several days to weeks.  A more severe puncture can require</w:t>
      </w:r>
      <w:r w:rsidR="00C224AB">
        <w:rPr>
          <w:rFonts w:ascii="Times New Roman"/>
          <w:sz w:val="20"/>
        </w:rPr>
        <w:t xml:space="preserve"> hospitalization and re-inflation of the lung.  This is a rare complication, and in skilled hands it should not be a major concern.  Other risks include injury to a blood vessel causing a bruise, infection, and/or nerve injury.  Bruising is a common occurrence and should not be a concern.</w:t>
      </w:r>
    </w:p>
    <w:p w:rsidR="00631F10" w:rsidRDefault="00631F10" w:rsidP="00F91DDE">
      <w:pPr>
        <w:jc w:val="both"/>
        <w:rPr>
          <w:rFonts w:ascii="Times New Roman"/>
          <w:sz w:val="20"/>
        </w:rPr>
      </w:pPr>
    </w:p>
    <w:p w:rsidR="00A20625" w:rsidRDefault="00B01165" w:rsidP="00F91DDE">
      <w:pPr>
        <w:jc w:val="both"/>
        <w:rPr>
          <w:rFonts w:ascii="Times New Roman"/>
          <w:sz w:val="20"/>
        </w:rPr>
      </w:pPr>
      <w:r>
        <w:rPr>
          <w:rFonts w:ascii="Times New Roman"/>
          <w:b/>
          <w:sz w:val="20"/>
          <w:u w:val="single"/>
        </w:rPr>
        <w:t>Patient</w:t>
      </w:r>
      <w:r>
        <w:rPr>
          <w:rFonts w:ascii="Times New Roman"/>
          <w:b/>
          <w:sz w:val="20"/>
          <w:u w:val="single"/>
        </w:rPr>
        <w:t>’</w:t>
      </w:r>
      <w:r>
        <w:rPr>
          <w:rFonts w:ascii="Times New Roman"/>
          <w:b/>
          <w:sz w:val="20"/>
          <w:u w:val="single"/>
        </w:rPr>
        <w:t>s Consent:</w:t>
      </w:r>
      <w:r>
        <w:rPr>
          <w:rFonts w:ascii="Times New Roman"/>
          <w:sz w:val="20"/>
        </w:rPr>
        <w:t xml:space="preserve">  I understand that no guarantee or assurance has been made as to the results of this procedure and that </w:t>
      </w:r>
      <w:r w:rsidR="000843CE">
        <w:rPr>
          <w:rFonts w:ascii="Times New Roman"/>
          <w:sz w:val="20"/>
        </w:rPr>
        <w:t>it may</w:t>
      </w:r>
      <w:r>
        <w:rPr>
          <w:rFonts w:ascii="Times New Roman"/>
          <w:sz w:val="20"/>
        </w:rPr>
        <w:t xml:space="preserve"> not cure my condition.  My therapist has also discussed with me the probability of success of this procedure, as well as the probability of serious side effects.  Multiple treatment sessions may be required/</w:t>
      </w:r>
      <w:r w:rsidR="000843CE">
        <w:rPr>
          <w:rFonts w:ascii="Times New Roman"/>
          <w:sz w:val="20"/>
        </w:rPr>
        <w:t>needed;</w:t>
      </w:r>
      <w:r>
        <w:rPr>
          <w:rFonts w:ascii="Times New Roman"/>
          <w:sz w:val="20"/>
        </w:rPr>
        <w:t xml:space="preserve"> </w:t>
      </w:r>
      <w:r w:rsidR="000843CE">
        <w:rPr>
          <w:rFonts w:ascii="Times New Roman"/>
          <w:sz w:val="20"/>
        </w:rPr>
        <w:t>thus,</w:t>
      </w:r>
      <w:r>
        <w:rPr>
          <w:rFonts w:ascii="Times New Roman"/>
          <w:sz w:val="20"/>
        </w:rPr>
        <w:t xml:space="preserve"> this consent will cover this treatment as well as consecutive treatments by this facility.  I have read and fully understand this consent form and understand that I should not sign this form until all items, including my questions, have been explained or answered to my satisfaction.  With my signature, I hereby consent to the performance of this procedure.  I also consent to any measures necessary to correct complications which may result.</w:t>
      </w:r>
    </w:p>
    <w:p w:rsidR="00B01165" w:rsidRDefault="00B01165" w:rsidP="00F91DDE">
      <w:pPr>
        <w:jc w:val="both"/>
        <w:rPr>
          <w:rFonts w:ascii="Times New Roman"/>
          <w:sz w:val="20"/>
        </w:rPr>
      </w:pPr>
    </w:p>
    <w:p w:rsidR="00B01165" w:rsidRDefault="00B01165" w:rsidP="000843CE">
      <w:pPr>
        <w:rPr>
          <w:rFonts w:ascii="Times New Roman"/>
          <w:sz w:val="20"/>
        </w:rPr>
      </w:pPr>
      <w:r>
        <w:rPr>
          <w:rFonts w:ascii="Times New Roman"/>
          <w:b/>
          <w:sz w:val="20"/>
          <w:u w:val="single"/>
        </w:rPr>
        <w:t>Procedure:</w:t>
      </w:r>
      <w:r>
        <w:rPr>
          <w:rFonts w:ascii="Times New Roman"/>
          <w:sz w:val="20"/>
        </w:rPr>
        <w:t xml:space="preserve">  I,______________________________________, authorize ____</w:t>
      </w:r>
      <w:r w:rsidR="000843CE">
        <w:rPr>
          <w:rFonts w:ascii="Times New Roman"/>
          <w:sz w:val="20"/>
        </w:rPr>
        <w:t xml:space="preserve">____________________________ to perform </w:t>
      </w:r>
      <w:r w:rsidR="003E0605">
        <w:rPr>
          <w:rFonts w:ascii="Times New Roman"/>
          <w:sz w:val="20"/>
        </w:rPr>
        <w:t>Intramuscular Stimulation</w:t>
      </w:r>
      <w:r>
        <w:rPr>
          <w:rFonts w:ascii="Times New Roman"/>
          <w:sz w:val="20"/>
        </w:rPr>
        <w:t xml:space="preserve">  for my diagnosis of __________________________________________________________________________________________.</w:t>
      </w:r>
    </w:p>
    <w:p w:rsidR="00B01165" w:rsidRDefault="00B01165" w:rsidP="000843CE">
      <w:pPr>
        <w:rPr>
          <w:rFonts w:ascii="Times New Roman"/>
          <w:sz w:val="20"/>
        </w:rPr>
      </w:pPr>
    </w:p>
    <w:p w:rsidR="00083A64" w:rsidRDefault="00B01165" w:rsidP="00F91DDE">
      <w:pPr>
        <w:jc w:val="both"/>
        <w:rPr>
          <w:rFonts w:ascii="Times New Roman"/>
          <w:b/>
          <w:sz w:val="20"/>
          <w:u w:val="single"/>
        </w:rPr>
      </w:pPr>
      <w:r>
        <w:rPr>
          <w:rFonts w:ascii="Times New Roman"/>
          <w:b/>
          <w:sz w:val="20"/>
          <w:u w:val="single"/>
        </w:rPr>
        <w:t>Please answer the following questions:</w:t>
      </w:r>
    </w:p>
    <w:p w:rsidR="00083A64" w:rsidRDefault="00083A64" w:rsidP="00F91DDE">
      <w:pPr>
        <w:jc w:val="both"/>
        <w:rPr>
          <w:rFonts w:ascii="Times New Roman"/>
          <w:sz w:val="20"/>
        </w:rPr>
      </w:pPr>
    </w:p>
    <w:p w:rsidR="00083A64" w:rsidRDefault="00083A64" w:rsidP="00F91DDE">
      <w:pPr>
        <w:jc w:val="both"/>
        <w:rPr>
          <w:rFonts w:ascii="Times New Roman"/>
          <w:sz w:val="20"/>
        </w:rPr>
      </w:pPr>
      <w:r w:rsidRPr="00083A64">
        <w:rPr>
          <w:rFonts w:ascii="Times New Roman"/>
          <w:b/>
          <w:sz w:val="20"/>
        </w:rPr>
        <w:t>Are you pregnant?</w:t>
      </w:r>
      <w:r>
        <w:rPr>
          <w:rFonts w:ascii="Times New Roman"/>
          <w:sz w:val="20"/>
        </w:rPr>
        <w:t xml:space="preserve">  Yes   No        </w:t>
      </w:r>
      <w:r>
        <w:rPr>
          <w:rFonts w:ascii="Times New Roman"/>
          <w:b/>
          <w:sz w:val="20"/>
        </w:rPr>
        <w:t xml:space="preserve">Are you </w:t>
      </w:r>
      <w:r w:rsidR="000843CE">
        <w:rPr>
          <w:rFonts w:ascii="Times New Roman"/>
          <w:b/>
          <w:sz w:val="20"/>
        </w:rPr>
        <w:t>immunocompromised</w:t>
      </w:r>
      <w:r>
        <w:rPr>
          <w:rFonts w:ascii="Times New Roman"/>
          <w:b/>
          <w:sz w:val="20"/>
        </w:rPr>
        <w:t xml:space="preserve">?  </w:t>
      </w:r>
      <w:r>
        <w:rPr>
          <w:rFonts w:ascii="Times New Roman"/>
          <w:sz w:val="20"/>
        </w:rPr>
        <w:t xml:space="preserve">Yes   No   </w:t>
      </w:r>
      <w:r>
        <w:rPr>
          <w:rFonts w:ascii="Times New Roman"/>
          <w:b/>
          <w:sz w:val="20"/>
        </w:rPr>
        <w:t xml:space="preserve">Are you taking blood thinners?   </w:t>
      </w:r>
      <w:r>
        <w:rPr>
          <w:rFonts w:ascii="Times New Roman"/>
          <w:sz w:val="20"/>
        </w:rPr>
        <w:t>Yes   No</w:t>
      </w:r>
    </w:p>
    <w:p w:rsidR="00083A64" w:rsidRDefault="00083A64" w:rsidP="00F91DDE">
      <w:pPr>
        <w:jc w:val="both"/>
        <w:rPr>
          <w:rFonts w:ascii="Times New Roman"/>
          <w:sz w:val="20"/>
        </w:rPr>
      </w:pPr>
    </w:p>
    <w:p w:rsidR="00083A64" w:rsidRDefault="00083A64" w:rsidP="00083A64">
      <w:pPr>
        <w:jc w:val="center"/>
        <w:rPr>
          <w:rFonts w:ascii="Times New Roman"/>
          <w:b/>
          <w:sz w:val="20"/>
        </w:rPr>
      </w:pPr>
      <w:r>
        <w:rPr>
          <w:rFonts w:ascii="Times New Roman"/>
          <w:b/>
          <w:sz w:val="20"/>
        </w:rPr>
        <w:t>DO NOT SIGN UNLESS YOU HAVE READ AND UNDERSTAND THIS FORM.</w:t>
      </w:r>
    </w:p>
    <w:p w:rsidR="00083A64" w:rsidRDefault="00083A64" w:rsidP="00083A64">
      <w:pPr>
        <w:jc w:val="center"/>
        <w:rPr>
          <w:rFonts w:ascii="Times New Roman"/>
          <w:b/>
          <w:sz w:val="20"/>
        </w:rPr>
      </w:pPr>
    </w:p>
    <w:p w:rsidR="00083A64" w:rsidRDefault="00083A64" w:rsidP="00083A64">
      <w:pPr>
        <w:jc w:val="center"/>
        <w:rPr>
          <w:rFonts w:ascii="Times New Roman"/>
          <w:b/>
          <w:sz w:val="20"/>
        </w:rPr>
      </w:pPr>
      <w:r>
        <w:rPr>
          <w:rFonts w:ascii="Times New Roman"/>
          <w:b/>
          <w:sz w:val="20"/>
        </w:rPr>
        <w:t>You have the right to withdraw consent for this procedure at any time before it is performed</w:t>
      </w:r>
    </w:p>
    <w:p w:rsidR="00083A64" w:rsidRDefault="00083A64" w:rsidP="00083A64">
      <w:pPr>
        <w:jc w:val="center"/>
        <w:rPr>
          <w:rFonts w:ascii="Times New Roman"/>
          <w:b/>
          <w:sz w:val="20"/>
        </w:rPr>
      </w:pPr>
    </w:p>
    <w:p w:rsidR="00083A64" w:rsidRDefault="00083A64" w:rsidP="00083A64">
      <w:pPr>
        <w:rPr>
          <w:rFonts w:ascii="Times New Roman"/>
          <w:b/>
          <w:sz w:val="20"/>
        </w:rPr>
      </w:pPr>
      <w:r>
        <w:rPr>
          <w:rFonts w:ascii="Times New Roman"/>
          <w:b/>
          <w:sz w:val="20"/>
        </w:rPr>
        <w:t>_____________________________________________________              ____________________                ____________________</w:t>
      </w:r>
    </w:p>
    <w:p w:rsidR="00083A64" w:rsidRPr="00083A64" w:rsidRDefault="00083A64" w:rsidP="00083A64">
      <w:pPr>
        <w:rPr>
          <w:rFonts w:ascii="Times New Roman"/>
          <w:sz w:val="20"/>
        </w:rPr>
      </w:pPr>
      <w:r w:rsidRPr="00083A64">
        <w:rPr>
          <w:rFonts w:ascii="Times New Roman"/>
          <w:sz w:val="20"/>
        </w:rPr>
        <w:t>Patient or Authorized Representative</w:t>
      </w:r>
      <w:r w:rsidRPr="00083A64">
        <w:rPr>
          <w:rFonts w:ascii="Times New Roman"/>
          <w:sz w:val="20"/>
        </w:rPr>
        <w:tab/>
      </w:r>
      <w:r w:rsidRPr="00083A64">
        <w:rPr>
          <w:rFonts w:ascii="Times New Roman"/>
          <w:sz w:val="20"/>
        </w:rPr>
        <w:tab/>
      </w:r>
      <w:r w:rsidRPr="00083A64">
        <w:rPr>
          <w:rFonts w:ascii="Times New Roman"/>
          <w:sz w:val="20"/>
        </w:rPr>
        <w:tab/>
      </w:r>
      <w:r w:rsidRPr="00083A64">
        <w:rPr>
          <w:rFonts w:ascii="Times New Roman"/>
          <w:sz w:val="20"/>
        </w:rPr>
        <w:tab/>
        <w:t xml:space="preserve">     Date                                               Time</w:t>
      </w:r>
    </w:p>
    <w:p w:rsidR="00083A64" w:rsidRDefault="00083A64" w:rsidP="00083A64">
      <w:pPr>
        <w:rPr>
          <w:rFonts w:ascii="Times New Roman"/>
          <w:b/>
          <w:sz w:val="20"/>
        </w:rPr>
      </w:pPr>
    </w:p>
    <w:p w:rsidR="00083A64" w:rsidRDefault="00083A64" w:rsidP="00083A64">
      <w:pPr>
        <w:rPr>
          <w:rFonts w:ascii="Times New Roman"/>
          <w:b/>
          <w:sz w:val="20"/>
        </w:rPr>
      </w:pPr>
    </w:p>
    <w:p w:rsidR="00083A64" w:rsidRDefault="00083A64" w:rsidP="00083A64">
      <w:pPr>
        <w:rPr>
          <w:rFonts w:ascii="Times New Roman"/>
          <w:b/>
          <w:sz w:val="20"/>
        </w:rPr>
      </w:pPr>
      <w:r>
        <w:rPr>
          <w:rFonts w:ascii="Times New Roman"/>
          <w:b/>
          <w:sz w:val="20"/>
        </w:rPr>
        <w:t>_____________________________________________________              _________________________________________________</w:t>
      </w:r>
    </w:p>
    <w:p w:rsidR="00083A64" w:rsidRPr="00083A64" w:rsidRDefault="00083A64" w:rsidP="00083A64">
      <w:pPr>
        <w:rPr>
          <w:rFonts w:ascii="Times New Roman"/>
          <w:sz w:val="20"/>
        </w:rPr>
      </w:pPr>
      <w:r w:rsidRPr="00083A64">
        <w:rPr>
          <w:rFonts w:ascii="Times New Roman"/>
          <w:sz w:val="20"/>
        </w:rPr>
        <w:t xml:space="preserve">Relationship to patient (if other than </w:t>
      </w:r>
      <w:r w:rsidR="000843CE" w:rsidRPr="00083A64">
        <w:rPr>
          <w:rFonts w:ascii="Times New Roman"/>
          <w:sz w:val="20"/>
        </w:rPr>
        <w:t xml:space="preserve">patient)  </w:t>
      </w:r>
      <w:r w:rsidRPr="00083A64">
        <w:rPr>
          <w:rFonts w:ascii="Times New Roman"/>
          <w:sz w:val="20"/>
        </w:rPr>
        <w:t xml:space="preserve">                                   </w:t>
      </w:r>
      <w:r>
        <w:rPr>
          <w:rFonts w:ascii="Times New Roman"/>
          <w:sz w:val="20"/>
        </w:rPr>
        <w:t xml:space="preserve">     </w:t>
      </w:r>
      <w:r w:rsidR="000843CE">
        <w:rPr>
          <w:rFonts w:ascii="Times New Roman"/>
          <w:sz w:val="20"/>
        </w:rPr>
        <w:t xml:space="preserve"> </w:t>
      </w:r>
      <w:r w:rsidR="000843CE" w:rsidRPr="00083A64">
        <w:rPr>
          <w:rFonts w:ascii="Times New Roman"/>
          <w:sz w:val="20"/>
        </w:rPr>
        <w:t xml:space="preserve"> (</w:t>
      </w:r>
      <w:r w:rsidRPr="00083A64">
        <w:rPr>
          <w:rFonts w:ascii="Times New Roman"/>
          <w:sz w:val="20"/>
        </w:rPr>
        <w:t>Patient name printed)</w:t>
      </w:r>
    </w:p>
    <w:p w:rsidR="00083A64" w:rsidRDefault="00083A64" w:rsidP="00083A64">
      <w:pPr>
        <w:rPr>
          <w:rFonts w:ascii="Times New Roman"/>
          <w:b/>
          <w:sz w:val="20"/>
        </w:rPr>
      </w:pPr>
    </w:p>
    <w:p w:rsidR="00083A64" w:rsidRDefault="00083A64" w:rsidP="00083A64">
      <w:pPr>
        <w:rPr>
          <w:rFonts w:ascii="Times New Roman"/>
          <w:sz w:val="20"/>
        </w:rPr>
      </w:pPr>
      <w:r w:rsidRPr="00083A64">
        <w:rPr>
          <w:rFonts w:ascii="Times New Roman"/>
          <w:b/>
          <w:sz w:val="20"/>
          <w:u w:val="single"/>
        </w:rPr>
        <w:t>Physical Therapist Affirmation:</w:t>
      </w:r>
      <w:r>
        <w:rPr>
          <w:rFonts w:ascii="Times New Roman"/>
          <w:sz w:val="20"/>
        </w:rPr>
        <w:t xml:space="preserve"> I have explained the procedure indicated above and its attendant risk and consequences to the patient who has indicated understanding </w:t>
      </w:r>
      <w:r w:rsidR="000843CE">
        <w:rPr>
          <w:rFonts w:ascii="Times New Roman"/>
          <w:sz w:val="20"/>
        </w:rPr>
        <w:t>thereof and</w:t>
      </w:r>
      <w:r>
        <w:rPr>
          <w:rFonts w:ascii="Times New Roman"/>
          <w:sz w:val="20"/>
        </w:rPr>
        <w:t xml:space="preserve"> has consented to its performance. </w:t>
      </w:r>
    </w:p>
    <w:p w:rsidR="00083A64" w:rsidRDefault="00083A64" w:rsidP="00083A64">
      <w:pPr>
        <w:rPr>
          <w:rFonts w:ascii="Times New Roman"/>
          <w:sz w:val="20"/>
        </w:rPr>
      </w:pPr>
    </w:p>
    <w:p w:rsidR="00083A64" w:rsidRDefault="00083A64" w:rsidP="00083A64">
      <w:pPr>
        <w:rPr>
          <w:rFonts w:ascii="Times New Roman"/>
          <w:sz w:val="20"/>
        </w:rPr>
      </w:pPr>
    </w:p>
    <w:p w:rsidR="00083A64" w:rsidRDefault="00083A64" w:rsidP="00083A64">
      <w:pPr>
        <w:rPr>
          <w:rFonts w:ascii="Times New Roman"/>
          <w:sz w:val="20"/>
        </w:rPr>
      </w:pPr>
      <w:r>
        <w:rPr>
          <w:rFonts w:ascii="Times New Roman"/>
          <w:sz w:val="20"/>
        </w:rPr>
        <w:t xml:space="preserve">_____________________________________________________               </w:t>
      </w:r>
      <w:r w:rsidR="00281946">
        <w:rPr>
          <w:rFonts w:ascii="Times New Roman"/>
          <w:sz w:val="20"/>
        </w:rPr>
        <w:t>____________________                ____________________</w:t>
      </w:r>
    </w:p>
    <w:p w:rsidR="00281946" w:rsidRDefault="00281946" w:rsidP="00083A64">
      <w:pPr>
        <w:rPr>
          <w:rFonts w:ascii="Times New Roman"/>
          <w:sz w:val="20"/>
        </w:rPr>
      </w:pPr>
      <w:r>
        <w:rPr>
          <w:rFonts w:ascii="Times New Roman"/>
          <w:sz w:val="20"/>
        </w:rPr>
        <w:t>Physical Therapist</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 xml:space="preserve">      Date</w:t>
      </w:r>
      <w:r>
        <w:rPr>
          <w:rFonts w:ascii="Times New Roman"/>
          <w:sz w:val="20"/>
        </w:rPr>
        <w:tab/>
      </w:r>
      <w:r>
        <w:rPr>
          <w:rFonts w:ascii="Times New Roman"/>
          <w:sz w:val="20"/>
        </w:rPr>
        <w:tab/>
      </w:r>
      <w:r>
        <w:rPr>
          <w:rFonts w:ascii="Times New Roman"/>
          <w:sz w:val="20"/>
        </w:rPr>
        <w:tab/>
      </w:r>
      <w:r>
        <w:rPr>
          <w:rFonts w:ascii="Times New Roman"/>
          <w:sz w:val="20"/>
        </w:rPr>
        <w:tab/>
        <w:t xml:space="preserve">    Time</w:t>
      </w:r>
    </w:p>
    <w:p w:rsidR="000843CE" w:rsidRDefault="000843CE" w:rsidP="00083A64">
      <w:pPr>
        <w:rPr>
          <w:rFonts w:ascii="Times New Roman"/>
          <w:sz w:val="20"/>
        </w:rPr>
      </w:pPr>
    </w:p>
    <w:p w:rsidR="00281946" w:rsidRPr="00083A64" w:rsidRDefault="000843CE" w:rsidP="00083A64">
      <w:pPr>
        <w:rPr>
          <w:rFonts w:ascii="Times New Roman"/>
          <w:sz w:val="20"/>
        </w:rPr>
      </w:pPr>
      <w:r>
        <w:rPr>
          <w:rFonts w:ascii="Times New Roman"/>
          <w:sz w:val="20"/>
        </w:rPr>
        <w:t>_____ Patient was offered copy of consent and refused</w:t>
      </w:r>
      <w:r w:rsidR="00DB5C52">
        <w:rPr>
          <w:rFonts w:ascii="Times New Roman"/>
          <w:sz w:val="20"/>
        </w:rPr>
        <w:t xml:space="preserve">   </w:t>
      </w:r>
    </w:p>
    <w:p w:rsidR="00F350FF" w:rsidRDefault="00F350FF" w:rsidP="00DB5C52">
      <w:pPr>
        <w:rPr>
          <w:rFonts w:ascii="Times New Roman"/>
          <w:sz w:val="20"/>
        </w:rPr>
      </w:pPr>
      <w:bookmarkStart w:id="0" w:name="_GoBack"/>
      <w:bookmarkEnd w:id="0"/>
    </w:p>
    <w:tbl>
      <w:tblPr>
        <w:tblW w:w="0" w:type="auto"/>
        <w:tblInd w:w="108" w:type="dxa"/>
        <w:tblLayout w:type="fixed"/>
        <w:tblCellMar>
          <w:left w:w="0" w:type="dxa"/>
          <w:right w:w="0" w:type="dxa"/>
        </w:tblCellMar>
        <w:tblLook w:val="01E0" w:firstRow="1" w:lastRow="1" w:firstColumn="1" w:lastColumn="1" w:noHBand="0" w:noVBand="0"/>
      </w:tblPr>
      <w:tblGrid>
        <w:gridCol w:w="3225"/>
        <w:gridCol w:w="3985"/>
        <w:gridCol w:w="3557"/>
      </w:tblGrid>
      <w:tr w:rsidR="00F350FF">
        <w:trPr>
          <w:trHeight w:val="280"/>
        </w:trPr>
        <w:tc>
          <w:tcPr>
            <w:tcW w:w="3225" w:type="dxa"/>
          </w:tcPr>
          <w:p w:rsidR="00F350FF" w:rsidRPr="00DE5541" w:rsidRDefault="00E44487" w:rsidP="00DE5541">
            <w:pPr>
              <w:pStyle w:val="TableParagraph"/>
              <w:ind w:left="74"/>
              <w:rPr>
                <w:sz w:val="18"/>
                <w:szCs w:val="18"/>
              </w:rPr>
            </w:pPr>
            <w:r w:rsidRPr="00DE5541">
              <w:rPr>
                <w:sz w:val="18"/>
                <w:szCs w:val="18"/>
              </w:rPr>
              <w:t xml:space="preserve">2170 Ironwood Center </w:t>
            </w:r>
            <w:r w:rsidR="00026BFF" w:rsidRPr="00DE5541">
              <w:rPr>
                <w:sz w:val="18"/>
                <w:szCs w:val="18"/>
              </w:rPr>
              <w:t>Dr.</w:t>
            </w:r>
          </w:p>
        </w:tc>
        <w:tc>
          <w:tcPr>
            <w:tcW w:w="3985" w:type="dxa"/>
          </w:tcPr>
          <w:p w:rsidR="00F350FF" w:rsidRPr="00DE5541" w:rsidRDefault="00E44487" w:rsidP="00DE5541">
            <w:pPr>
              <w:pStyle w:val="TableParagraph"/>
              <w:ind w:left="0"/>
              <w:rPr>
                <w:sz w:val="18"/>
                <w:szCs w:val="18"/>
              </w:rPr>
            </w:pPr>
            <w:r w:rsidRPr="00DE5541">
              <w:rPr>
                <w:sz w:val="18"/>
                <w:szCs w:val="18"/>
              </w:rPr>
              <w:t>8238 N. Government Way</w:t>
            </w:r>
            <w:r w:rsidR="00DE5541">
              <w:rPr>
                <w:sz w:val="18"/>
                <w:szCs w:val="18"/>
              </w:rPr>
              <w:t xml:space="preserve">               609 N. Calgary Ct.</w:t>
            </w:r>
          </w:p>
        </w:tc>
        <w:tc>
          <w:tcPr>
            <w:tcW w:w="3557" w:type="dxa"/>
          </w:tcPr>
          <w:p w:rsidR="00F350FF" w:rsidRPr="00DE5541" w:rsidRDefault="00E44487" w:rsidP="00DE5541">
            <w:pPr>
              <w:pStyle w:val="TableParagraph"/>
              <w:ind w:left="783"/>
              <w:rPr>
                <w:sz w:val="18"/>
                <w:szCs w:val="18"/>
              </w:rPr>
            </w:pPr>
            <w:r w:rsidRPr="00DE5541">
              <w:rPr>
                <w:sz w:val="18"/>
                <w:szCs w:val="18"/>
              </w:rPr>
              <w:t>East 12615 Mission Ste. 109</w:t>
            </w:r>
          </w:p>
        </w:tc>
      </w:tr>
      <w:tr w:rsidR="00F350FF">
        <w:trPr>
          <w:trHeight w:val="280"/>
        </w:trPr>
        <w:tc>
          <w:tcPr>
            <w:tcW w:w="3225" w:type="dxa"/>
          </w:tcPr>
          <w:p w:rsidR="00F350FF" w:rsidRPr="00DE5541" w:rsidRDefault="00E44487" w:rsidP="00DE5541">
            <w:pPr>
              <w:pStyle w:val="TableParagraph"/>
              <w:rPr>
                <w:sz w:val="18"/>
                <w:szCs w:val="18"/>
              </w:rPr>
            </w:pPr>
            <w:r w:rsidRPr="00DE5541">
              <w:rPr>
                <w:sz w:val="18"/>
                <w:szCs w:val="18"/>
              </w:rPr>
              <w:t>Coeur d’ Alene, ID 83814</w:t>
            </w:r>
          </w:p>
        </w:tc>
        <w:tc>
          <w:tcPr>
            <w:tcW w:w="3985" w:type="dxa"/>
          </w:tcPr>
          <w:p w:rsidR="00F350FF" w:rsidRPr="00DE5541" w:rsidRDefault="00E44487" w:rsidP="00DE5541">
            <w:pPr>
              <w:pStyle w:val="TableParagraph"/>
              <w:jc w:val="center"/>
              <w:rPr>
                <w:sz w:val="18"/>
                <w:szCs w:val="18"/>
              </w:rPr>
            </w:pPr>
            <w:r w:rsidRPr="00DE5541">
              <w:rPr>
                <w:sz w:val="18"/>
                <w:szCs w:val="18"/>
              </w:rPr>
              <w:t>Hayden, ID 83835</w:t>
            </w:r>
            <w:r w:rsidR="00DE5541">
              <w:rPr>
                <w:sz w:val="18"/>
                <w:szCs w:val="18"/>
              </w:rPr>
              <w:t xml:space="preserve">                        Post Falls, ID. 83854</w:t>
            </w:r>
          </w:p>
        </w:tc>
        <w:tc>
          <w:tcPr>
            <w:tcW w:w="3557" w:type="dxa"/>
          </w:tcPr>
          <w:p w:rsidR="00F350FF" w:rsidRPr="00DE5541" w:rsidRDefault="00E44487" w:rsidP="00DE5541">
            <w:pPr>
              <w:pStyle w:val="TableParagraph"/>
              <w:ind w:left="1139"/>
              <w:rPr>
                <w:sz w:val="18"/>
                <w:szCs w:val="18"/>
              </w:rPr>
            </w:pPr>
            <w:r w:rsidRPr="00DE5541">
              <w:rPr>
                <w:sz w:val="18"/>
                <w:szCs w:val="18"/>
              </w:rPr>
              <w:t>Spokane, WA 99216</w:t>
            </w:r>
          </w:p>
        </w:tc>
      </w:tr>
      <w:tr w:rsidR="00F350FF">
        <w:trPr>
          <w:trHeight w:val="280"/>
        </w:trPr>
        <w:tc>
          <w:tcPr>
            <w:tcW w:w="3225" w:type="dxa"/>
          </w:tcPr>
          <w:p w:rsidR="00F350FF" w:rsidRPr="00DE5541" w:rsidRDefault="00E44487" w:rsidP="00DE5541">
            <w:pPr>
              <w:pStyle w:val="TableParagraph"/>
              <w:spacing w:line="275" w:lineRule="exact"/>
              <w:ind w:left="538"/>
              <w:rPr>
                <w:sz w:val="18"/>
                <w:szCs w:val="18"/>
              </w:rPr>
            </w:pPr>
            <w:r w:rsidRPr="00DE5541">
              <w:rPr>
                <w:sz w:val="18"/>
                <w:szCs w:val="18"/>
              </w:rPr>
              <w:t>208-667-1988</w:t>
            </w:r>
          </w:p>
        </w:tc>
        <w:tc>
          <w:tcPr>
            <w:tcW w:w="3985" w:type="dxa"/>
          </w:tcPr>
          <w:p w:rsidR="00F350FF" w:rsidRPr="00DE5541" w:rsidRDefault="00E44487" w:rsidP="00DE5541">
            <w:pPr>
              <w:pStyle w:val="TableParagraph"/>
              <w:spacing w:line="275" w:lineRule="exact"/>
              <w:jc w:val="center"/>
              <w:rPr>
                <w:sz w:val="18"/>
                <w:szCs w:val="18"/>
              </w:rPr>
            </w:pPr>
            <w:r w:rsidRPr="00DE5541">
              <w:rPr>
                <w:sz w:val="18"/>
                <w:szCs w:val="18"/>
              </w:rPr>
              <w:t>208-762-2100</w:t>
            </w:r>
            <w:r w:rsidR="00DE5541">
              <w:rPr>
                <w:sz w:val="18"/>
                <w:szCs w:val="18"/>
              </w:rPr>
              <w:t xml:space="preserve">                               208-457-3435</w:t>
            </w:r>
          </w:p>
        </w:tc>
        <w:tc>
          <w:tcPr>
            <w:tcW w:w="3557" w:type="dxa"/>
          </w:tcPr>
          <w:p w:rsidR="00F350FF" w:rsidRPr="00DE5541" w:rsidRDefault="00E44487" w:rsidP="00DE5541">
            <w:pPr>
              <w:pStyle w:val="TableParagraph"/>
              <w:spacing w:line="275" w:lineRule="exact"/>
              <w:ind w:left="1410"/>
              <w:rPr>
                <w:sz w:val="18"/>
                <w:szCs w:val="18"/>
              </w:rPr>
            </w:pPr>
            <w:r w:rsidRPr="00DE5541">
              <w:rPr>
                <w:sz w:val="18"/>
                <w:szCs w:val="18"/>
              </w:rPr>
              <w:t>509-891-2623</w:t>
            </w:r>
          </w:p>
        </w:tc>
      </w:tr>
      <w:tr w:rsidR="00F350FF">
        <w:trPr>
          <w:trHeight w:val="280"/>
        </w:trPr>
        <w:tc>
          <w:tcPr>
            <w:tcW w:w="3225" w:type="dxa"/>
          </w:tcPr>
          <w:p w:rsidR="00F350FF" w:rsidRPr="00DE5541" w:rsidRDefault="00E44487" w:rsidP="00DE5541">
            <w:pPr>
              <w:pStyle w:val="TableParagraph"/>
              <w:spacing w:before="2"/>
              <w:ind w:left="267"/>
              <w:rPr>
                <w:sz w:val="18"/>
                <w:szCs w:val="18"/>
              </w:rPr>
            </w:pPr>
            <w:r w:rsidRPr="00DE5541">
              <w:rPr>
                <w:sz w:val="18"/>
                <w:szCs w:val="18"/>
              </w:rPr>
              <w:t>Fax: 208-765-5654</w:t>
            </w:r>
          </w:p>
        </w:tc>
        <w:tc>
          <w:tcPr>
            <w:tcW w:w="3985" w:type="dxa"/>
          </w:tcPr>
          <w:p w:rsidR="00F350FF" w:rsidRPr="00DE5541" w:rsidRDefault="00E44487" w:rsidP="00DE5541">
            <w:pPr>
              <w:pStyle w:val="TableParagraph"/>
              <w:spacing w:before="2"/>
              <w:jc w:val="center"/>
              <w:rPr>
                <w:sz w:val="18"/>
                <w:szCs w:val="18"/>
              </w:rPr>
            </w:pPr>
            <w:r w:rsidRPr="00DE5541">
              <w:rPr>
                <w:sz w:val="18"/>
                <w:szCs w:val="18"/>
              </w:rPr>
              <w:t>Fax: 208-762-2101</w:t>
            </w:r>
            <w:r w:rsidR="00DE5541">
              <w:rPr>
                <w:sz w:val="18"/>
                <w:szCs w:val="18"/>
              </w:rPr>
              <w:t xml:space="preserve">                       </w:t>
            </w:r>
            <w:proofErr w:type="gramStart"/>
            <w:r w:rsidR="00DE5541">
              <w:rPr>
                <w:sz w:val="18"/>
                <w:szCs w:val="18"/>
              </w:rPr>
              <w:t>Fax  208</w:t>
            </w:r>
            <w:proofErr w:type="gramEnd"/>
            <w:r w:rsidR="00DE5541">
              <w:rPr>
                <w:sz w:val="18"/>
                <w:szCs w:val="18"/>
              </w:rPr>
              <w:t>-457-2624</w:t>
            </w:r>
          </w:p>
        </w:tc>
        <w:tc>
          <w:tcPr>
            <w:tcW w:w="3557" w:type="dxa"/>
          </w:tcPr>
          <w:p w:rsidR="00F350FF" w:rsidRPr="00DE5541" w:rsidRDefault="00E44487" w:rsidP="00DE5541">
            <w:pPr>
              <w:pStyle w:val="TableParagraph"/>
              <w:spacing w:before="2"/>
              <w:ind w:left="1193"/>
              <w:rPr>
                <w:sz w:val="18"/>
                <w:szCs w:val="18"/>
              </w:rPr>
            </w:pPr>
            <w:r w:rsidRPr="00DE5541">
              <w:rPr>
                <w:sz w:val="18"/>
                <w:szCs w:val="18"/>
              </w:rPr>
              <w:t>Fax: 509-891-2624</w:t>
            </w:r>
          </w:p>
        </w:tc>
      </w:tr>
    </w:tbl>
    <w:p w:rsidR="00E44487" w:rsidRDefault="00E44487" w:rsidP="00F91DDE">
      <w:pPr>
        <w:jc w:val="center"/>
      </w:pPr>
    </w:p>
    <w:sectPr w:rsidR="00E44487">
      <w:type w:val="continuous"/>
      <w:pgSz w:w="12240" w:h="15840"/>
      <w:pgMar w:top="7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302"/>
        </w:tabs>
        <w:ind w:left="302" w:firstLine="0"/>
      </w:pPr>
      <w:rPr>
        <w:rFonts w:hint="default"/>
        <w:position w:val="0"/>
      </w:rPr>
    </w:lvl>
    <w:lvl w:ilvl="1">
      <w:start w:val="1"/>
      <w:numFmt w:val="bullet"/>
      <w:lvlText w:val="-"/>
      <w:lvlJc w:val="left"/>
      <w:pPr>
        <w:tabs>
          <w:tab w:val="num" w:pos="302"/>
        </w:tabs>
        <w:ind w:left="302" w:firstLine="720"/>
      </w:pPr>
      <w:rPr>
        <w:rFonts w:hint="default"/>
        <w:position w:val="0"/>
      </w:rPr>
    </w:lvl>
    <w:lvl w:ilvl="2">
      <w:start w:val="1"/>
      <w:numFmt w:val="bullet"/>
      <w:lvlText w:val="-"/>
      <w:lvlJc w:val="left"/>
      <w:pPr>
        <w:tabs>
          <w:tab w:val="num" w:pos="302"/>
        </w:tabs>
        <w:ind w:left="302" w:firstLine="1440"/>
      </w:pPr>
      <w:rPr>
        <w:rFonts w:hint="default"/>
        <w:position w:val="0"/>
      </w:rPr>
    </w:lvl>
    <w:lvl w:ilvl="3">
      <w:start w:val="1"/>
      <w:numFmt w:val="bullet"/>
      <w:lvlText w:val="-"/>
      <w:lvlJc w:val="left"/>
      <w:pPr>
        <w:tabs>
          <w:tab w:val="num" w:pos="302"/>
        </w:tabs>
        <w:ind w:left="302" w:firstLine="2160"/>
      </w:pPr>
      <w:rPr>
        <w:rFonts w:hint="default"/>
        <w:position w:val="0"/>
      </w:rPr>
    </w:lvl>
    <w:lvl w:ilvl="4">
      <w:start w:val="1"/>
      <w:numFmt w:val="bullet"/>
      <w:lvlText w:val="-"/>
      <w:lvlJc w:val="left"/>
      <w:pPr>
        <w:tabs>
          <w:tab w:val="num" w:pos="302"/>
        </w:tabs>
        <w:ind w:left="302" w:firstLine="2880"/>
      </w:pPr>
      <w:rPr>
        <w:rFonts w:hint="default"/>
        <w:position w:val="0"/>
      </w:rPr>
    </w:lvl>
    <w:lvl w:ilvl="5">
      <w:start w:val="1"/>
      <w:numFmt w:val="bullet"/>
      <w:lvlText w:val="-"/>
      <w:lvlJc w:val="left"/>
      <w:pPr>
        <w:tabs>
          <w:tab w:val="num" w:pos="302"/>
        </w:tabs>
        <w:ind w:left="302" w:firstLine="3600"/>
      </w:pPr>
      <w:rPr>
        <w:rFonts w:hint="default"/>
        <w:position w:val="0"/>
      </w:rPr>
    </w:lvl>
    <w:lvl w:ilvl="6">
      <w:start w:val="1"/>
      <w:numFmt w:val="bullet"/>
      <w:lvlText w:val="-"/>
      <w:lvlJc w:val="left"/>
      <w:pPr>
        <w:tabs>
          <w:tab w:val="num" w:pos="302"/>
        </w:tabs>
        <w:ind w:left="302" w:firstLine="4320"/>
      </w:pPr>
      <w:rPr>
        <w:rFonts w:hint="default"/>
        <w:position w:val="0"/>
      </w:rPr>
    </w:lvl>
    <w:lvl w:ilvl="7">
      <w:start w:val="1"/>
      <w:numFmt w:val="bullet"/>
      <w:lvlText w:val="-"/>
      <w:lvlJc w:val="left"/>
      <w:pPr>
        <w:tabs>
          <w:tab w:val="num" w:pos="302"/>
        </w:tabs>
        <w:ind w:left="302" w:firstLine="5040"/>
      </w:pPr>
      <w:rPr>
        <w:rFonts w:hint="default"/>
        <w:position w:val="0"/>
      </w:rPr>
    </w:lvl>
    <w:lvl w:ilvl="8">
      <w:start w:val="1"/>
      <w:numFmt w:val="bullet"/>
      <w:lvlText w:val="-"/>
      <w:lvlJc w:val="left"/>
      <w:pPr>
        <w:tabs>
          <w:tab w:val="num" w:pos="302"/>
        </w:tabs>
        <w:ind w:left="30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302"/>
        </w:tabs>
        <w:ind w:left="302" w:firstLine="0"/>
      </w:pPr>
      <w:rPr>
        <w:rFonts w:hint="default"/>
        <w:position w:val="0"/>
      </w:rPr>
    </w:lvl>
    <w:lvl w:ilvl="1">
      <w:start w:val="1"/>
      <w:numFmt w:val="bullet"/>
      <w:lvlText w:val="-"/>
      <w:lvlJc w:val="left"/>
      <w:pPr>
        <w:tabs>
          <w:tab w:val="num" w:pos="302"/>
        </w:tabs>
        <w:ind w:left="302" w:firstLine="720"/>
      </w:pPr>
      <w:rPr>
        <w:rFonts w:hint="default"/>
        <w:position w:val="0"/>
      </w:rPr>
    </w:lvl>
    <w:lvl w:ilvl="2">
      <w:start w:val="1"/>
      <w:numFmt w:val="bullet"/>
      <w:lvlText w:val="-"/>
      <w:lvlJc w:val="left"/>
      <w:pPr>
        <w:tabs>
          <w:tab w:val="num" w:pos="302"/>
        </w:tabs>
        <w:ind w:left="302" w:firstLine="1440"/>
      </w:pPr>
      <w:rPr>
        <w:rFonts w:hint="default"/>
        <w:position w:val="0"/>
      </w:rPr>
    </w:lvl>
    <w:lvl w:ilvl="3">
      <w:start w:val="1"/>
      <w:numFmt w:val="bullet"/>
      <w:lvlText w:val="-"/>
      <w:lvlJc w:val="left"/>
      <w:pPr>
        <w:tabs>
          <w:tab w:val="num" w:pos="302"/>
        </w:tabs>
        <w:ind w:left="302" w:firstLine="2160"/>
      </w:pPr>
      <w:rPr>
        <w:rFonts w:hint="default"/>
        <w:position w:val="0"/>
      </w:rPr>
    </w:lvl>
    <w:lvl w:ilvl="4">
      <w:start w:val="1"/>
      <w:numFmt w:val="bullet"/>
      <w:lvlText w:val="-"/>
      <w:lvlJc w:val="left"/>
      <w:pPr>
        <w:tabs>
          <w:tab w:val="num" w:pos="302"/>
        </w:tabs>
        <w:ind w:left="302" w:firstLine="2880"/>
      </w:pPr>
      <w:rPr>
        <w:rFonts w:hint="default"/>
        <w:position w:val="0"/>
      </w:rPr>
    </w:lvl>
    <w:lvl w:ilvl="5">
      <w:start w:val="1"/>
      <w:numFmt w:val="bullet"/>
      <w:lvlText w:val="-"/>
      <w:lvlJc w:val="left"/>
      <w:pPr>
        <w:tabs>
          <w:tab w:val="num" w:pos="302"/>
        </w:tabs>
        <w:ind w:left="302" w:firstLine="3600"/>
      </w:pPr>
      <w:rPr>
        <w:rFonts w:hint="default"/>
        <w:position w:val="0"/>
      </w:rPr>
    </w:lvl>
    <w:lvl w:ilvl="6">
      <w:start w:val="1"/>
      <w:numFmt w:val="bullet"/>
      <w:lvlText w:val="-"/>
      <w:lvlJc w:val="left"/>
      <w:pPr>
        <w:tabs>
          <w:tab w:val="num" w:pos="302"/>
        </w:tabs>
        <w:ind w:left="302" w:firstLine="4320"/>
      </w:pPr>
      <w:rPr>
        <w:rFonts w:hint="default"/>
        <w:position w:val="0"/>
      </w:rPr>
    </w:lvl>
    <w:lvl w:ilvl="7">
      <w:start w:val="1"/>
      <w:numFmt w:val="bullet"/>
      <w:lvlText w:val="-"/>
      <w:lvlJc w:val="left"/>
      <w:pPr>
        <w:tabs>
          <w:tab w:val="num" w:pos="302"/>
        </w:tabs>
        <w:ind w:left="302" w:firstLine="5040"/>
      </w:pPr>
      <w:rPr>
        <w:rFonts w:hint="default"/>
        <w:position w:val="0"/>
      </w:rPr>
    </w:lvl>
    <w:lvl w:ilvl="8">
      <w:start w:val="1"/>
      <w:numFmt w:val="bullet"/>
      <w:lvlText w:val="-"/>
      <w:lvlJc w:val="left"/>
      <w:pPr>
        <w:tabs>
          <w:tab w:val="num" w:pos="302"/>
        </w:tabs>
        <w:ind w:left="302" w:firstLine="5760"/>
      </w:pPr>
      <w:rPr>
        <w:rFonts w:hint="default"/>
        <w:position w:val="0"/>
      </w:rPr>
    </w:lvl>
  </w:abstractNum>
  <w:abstractNum w:abstractNumId="2" w15:restartNumberingAfterBreak="0">
    <w:nsid w:val="25CA6DF7"/>
    <w:multiLevelType w:val="hybridMultilevel"/>
    <w:tmpl w:val="EDFA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81CD2"/>
    <w:multiLevelType w:val="hybridMultilevel"/>
    <w:tmpl w:val="D15AE79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4B0A06CC"/>
    <w:multiLevelType w:val="hybridMultilevel"/>
    <w:tmpl w:val="AF748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65E1D"/>
    <w:multiLevelType w:val="hybridMultilevel"/>
    <w:tmpl w:val="8E0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155CE"/>
    <w:multiLevelType w:val="hybridMultilevel"/>
    <w:tmpl w:val="0E20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345F2"/>
    <w:multiLevelType w:val="hybridMultilevel"/>
    <w:tmpl w:val="1E4A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C4"/>
    <w:rsid w:val="00015B5C"/>
    <w:rsid w:val="00026BFF"/>
    <w:rsid w:val="000420D4"/>
    <w:rsid w:val="00083A64"/>
    <w:rsid w:val="000843CE"/>
    <w:rsid w:val="000919E1"/>
    <w:rsid w:val="00193482"/>
    <w:rsid w:val="001D3A94"/>
    <w:rsid w:val="001D541E"/>
    <w:rsid w:val="0024773B"/>
    <w:rsid w:val="00281946"/>
    <w:rsid w:val="00294EB8"/>
    <w:rsid w:val="00361F3F"/>
    <w:rsid w:val="00365945"/>
    <w:rsid w:val="00383FDB"/>
    <w:rsid w:val="003B2AE4"/>
    <w:rsid w:val="003E0605"/>
    <w:rsid w:val="00451E52"/>
    <w:rsid w:val="004F2D5D"/>
    <w:rsid w:val="0057279E"/>
    <w:rsid w:val="0061519F"/>
    <w:rsid w:val="00631F10"/>
    <w:rsid w:val="006445C4"/>
    <w:rsid w:val="006616CC"/>
    <w:rsid w:val="00691EF9"/>
    <w:rsid w:val="006B5067"/>
    <w:rsid w:val="007300D5"/>
    <w:rsid w:val="00734DD5"/>
    <w:rsid w:val="00847501"/>
    <w:rsid w:val="00874068"/>
    <w:rsid w:val="00883CF0"/>
    <w:rsid w:val="0096211F"/>
    <w:rsid w:val="00984CF5"/>
    <w:rsid w:val="0099163D"/>
    <w:rsid w:val="009C34E4"/>
    <w:rsid w:val="009F1E26"/>
    <w:rsid w:val="00A20625"/>
    <w:rsid w:val="00A251EB"/>
    <w:rsid w:val="00B01165"/>
    <w:rsid w:val="00B67D13"/>
    <w:rsid w:val="00C20020"/>
    <w:rsid w:val="00C224AB"/>
    <w:rsid w:val="00C5696B"/>
    <w:rsid w:val="00C757FF"/>
    <w:rsid w:val="00CD1018"/>
    <w:rsid w:val="00D1749D"/>
    <w:rsid w:val="00DB1A2C"/>
    <w:rsid w:val="00DB5C52"/>
    <w:rsid w:val="00DE5541"/>
    <w:rsid w:val="00E11A7B"/>
    <w:rsid w:val="00E44487"/>
    <w:rsid w:val="00E44FA2"/>
    <w:rsid w:val="00E87D6F"/>
    <w:rsid w:val="00F07173"/>
    <w:rsid w:val="00F350FF"/>
    <w:rsid w:val="00F9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A9E3"/>
  <w15:docId w15:val="{861F8465-CA38-F140-886A-4455E8D2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3" w:lineRule="exact"/>
      <w:ind w:left="50"/>
    </w:pPr>
  </w:style>
  <w:style w:type="paragraph" w:customStyle="1" w:styleId="FreeForm">
    <w:name w:val="Free Form"/>
    <w:rsid w:val="00CD1018"/>
    <w:pPr>
      <w:widowControl/>
      <w:autoSpaceDE/>
      <w:autoSpaceDN/>
    </w:pPr>
    <w:rPr>
      <w:rFonts w:ascii="Helvetica" w:eastAsia="ヒラギノ角ゴ Pro W3" w:hAnsi="Helvetica" w:cs="Times New Roman"/>
      <w:color w:val="000000"/>
      <w:sz w:val="24"/>
      <w:szCs w:val="20"/>
    </w:rPr>
  </w:style>
  <w:style w:type="paragraph" w:customStyle="1" w:styleId="Body">
    <w:name w:val="Body"/>
    <w:rsid w:val="00CD1018"/>
    <w:pPr>
      <w:widowControl/>
      <w:autoSpaceDE/>
      <w:autoSpaceDN/>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E87D6F"/>
    <w:rPr>
      <w:color w:val="0000FF" w:themeColor="hyperlink"/>
      <w:u w:val="single"/>
    </w:rPr>
  </w:style>
  <w:style w:type="character" w:styleId="UnresolvedMention">
    <w:name w:val="Unresolved Mention"/>
    <w:basedOn w:val="DefaultParagraphFont"/>
    <w:uiPriority w:val="99"/>
    <w:rsid w:val="00E87D6F"/>
    <w:rPr>
      <w:color w:val="808080"/>
      <w:shd w:val="clear" w:color="auto" w:fill="E6E6E6"/>
    </w:rPr>
  </w:style>
  <w:style w:type="table" w:styleId="TableGrid">
    <w:name w:val="Table Grid"/>
    <w:basedOn w:val="TableNormal"/>
    <w:uiPriority w:val="39"/>
    <w:rsid w:val="00DB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1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173"/>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kecityphysicaltherapy/Library/Group%20Containers/UBF8T346G9.Office/User%20Content.localized/Templates.localized/DRY%20NEEDLING%20I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69C83-BFE7-B442-B5BF-7482A17F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DRY NEEDLING IMS.dotx</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Beach</dc:creator>
  <cp:lastModifiedBy>Lorrie Beach</cp:lastModifiedBy>
  <cp:revision>1</cp:revision>
  <cp:lastPrinted>2019-10-08T16:18:00Z</cp:lastPrinted>
  <dcterms:created xsi:type="dcterms:W3CDTF">2019-10-08T16:18:00Z</dcterms:created>
  <dcterms:modified xsi:type="dcterms:W3CDTF">2019-10-08T16:18:00Z</dcterms:modified>
</cp:coreProperties>
</file>